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Ejercicio de nivelación N.°3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Tema Termodinámica.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Aplicar los conceptos de  </w:t>
      </w:r>
      <w:r>
        <w:rPr>
          <w:sz w:val="32"/>
          <w:szCs w:val="32"/>
        </w:rPr>
        <w:t>Termodinámica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para resolver los siguientes problemas en forma ordenada, coherente y clara.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Resolver en grupo de</w:t>
      </w:r>
      <w:r>
        <w:rPr>
          <w:b/>
          <w:bCs/>
        </w:rPr>
        <w:t xml:space="preserve"> 5 </w:t>
      </w:r>
      <w:r>
        <w:rPr/>
        <w:t xml:space="preserve">estudiantes </w:t>
      </w:r>
      <w:r>
        <w:rPr>
          <w:b/>
          <w:bCs/>
        </w:rPr>
        <w:t>máximo</w:t>
      </w:r>
      <w:r>
        <w:rPr/>
        <w:t xml:space="preserve">, para entregar el </w:t>
      </w:r>
      <w:r>
        <w:rPr>
          <w:b/>
          <w:bCs/>
        </w:rPr>
        <w:t xml:space="preserve">día </w:t>
      </w:r>
      <w:r>
        <w:rPr>
          <w:b/>
          <w:bCs/>
        </w:rPr>
        <w:t xml:space="preserve">miercoles </w:t>
      </w:r>
      <w:r>
        <w:rPr>
          <w:b/>
          <w:bCs/>
        </w:rPr>
        <w:t xml:space="preserve"> </w:t>
      </w:r>
      <w:r>
        <w:rPr>
          <w:b/>
          <w:bCs/>
        </w:rPr>
        <w:t>13</w:t>
      </w:r>
      <w:r>
        <w:rPr>
          <w:b/>
          <w:bCs/>
        </w:rPr>
        <w:t xml:space="preserve"> de </w:t>
      </w:r>
      <w:r>
        <w:rPr>
          <w:b/>
          <w:bCs/>
        </w:rPr>
        <w:t>dici</w:t>
      </w:r>
      <w:r>
        <w:rPr>
          <w:b/>
          <w:bCs/>
        </w:rPr>
        <w:t>embre</w:t>
      </w:r>
      <w:r>
        <w:rPr/>
        <w:t xml:space="preserve"> del 2023.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subirlo aquí mismo.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Adelante la pica y la pala, Al trabajo sin más dilación, Y seremos así prez y gala De este mundo feraz de Colón.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Libro Tippens como referencia. Del 1 al 3.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1. El calor específico del agua es 4200 J/(kg⋅∘C). ¿Cuál es el cambio en la energía interna de 250 g de agua cuando ésta se calienta de 15 a 25°C? Suponga que el volumen es constante.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2. Un gas encerrado en el cilindro de un motor tiene un volumen inicial de 2,5×10</w:t>
      </w:r>
      <w:r>
        <w:rPr>
          <w:vertAlign w:val="superscript"/>
        </w:rPr>
        <w:t>−4 </w:t>
      </w:r>
      <w:r>
        <w:rPr/>
        <w:t>m</w:t>
      </w:r>
      <w:r>
        <w:rPr>
          <w:vertAlign w:val="superscript"/>
        </w:rPr>
        <w:t>3</w:t>
      </w:r>
      <w:r>
        <w:rPr/>
        <w:t>.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Luego, el gas se expande isobárica-mente a 240 kPa. Si durante el proceso se absorben 450 J y la energía interna aumenta en 200 J, ¿cuál es el volumen final del gas?.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3. Explique </w:t>
      </w:r>
      <w:r>
        <w:rPr>
          <w:b/>
          <w:bCs/>
        </w:rPr>
        <w:t>detalladamente</w:t>
      </w:r>
      <w:r>
        <w:rPr/>
        <w:t xml:space="preserve"> el ciclo de Carnot. Y resuleva 3.1</w:t>
      </w:r>
    </w:p>
    <w:p>
      <w:pPr>
        <w:pStyle w:val="Normal"/>
        <w:bidi w:val="0"/>
        <w:jc w:val="start"/>
        <w:rPr/>
      </w:pPr>
      <w:r>
        <w:rPr/>
        <w:t>3.1 El diámetro de un pistón es de 7.50 cm y la longitud de su carrera es de 15 cm. Suponga que una fuerza constante de 400 N mueve el pistón durante una carrera completa.</w:t>
      </w:r>
    </w:p>
    <w:p>
      <w:pPr>
        <w:pStyle w:val="Normal"/>
        <w:bidi w:val="0"/>
        <w:jc w:val="start"/>
        <w:rPr/>
      </w:pPr>
      <w:r>
        <w:rPr/>
        <w:t xml:space="preserve">Calcule primero el trabajo a partir de la fuerza y la distancia. Compruebe después su respuesta considerando la presión y el volumen.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Libro física general schaum como referencia. Del 4 al 5.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4. </w:t>
      </w:r>
      <w:r>
        <w:rPr>
          <w:b/>
          <w:bCs/>
        </w:rPr>
        <w:t>20.19</w:t>
      </w:r>
      <w:r>
        <w:rPr/>
        <w:t xml:space="preserve"> Tres kilomoles (6.60 kg) de gas hidrógeno a temperatura y presión estándar se expanden isobáricamente al doble de su volumen.</w:t>
      </w:r>
    </w:p>
    <w:p>
      <w:pPr>
        <w:pStyle w:val="Normal"/>
        <w:bidi w:val="0"/>
        <w:jc w:val="start"/>
        <w:rPr/>
      </w:pPr>
      <w:r>
        <w:rPr/>
        <w:t xml:space="preserve">a) ¿Cuál es la temperatura final del gas? </w:t>
      </w:r>
    </w:p>
    <w:p>
      <w:pPr>
        <w:pStyle w:val="Normal"/>
        <w:bidi w:val="0"/>
        <w:jc w:val="start"/>
        <w:rPr/>
      </w:pPr>
      <w:r>
        <w:rPr/>
        <w:t xml:space="preserve">b) ¿Cuál es el trabajo de expansión efectuado por el gas? </w:t>
      </w:r>
    </w:p>
    <w:p>
      <w:pPr>
        <w:pStyle w:val="Normal"/>
        <w:bidi w:val="0"/>
        <w:jc w:val="start"/>
        <w:rPr/>
      </w:pPr>
      <w:r>
        <w:rPr/>
        <w:t>c) ¿Cuánto cambió la energía interna del gas?</w:t>
      </w:r>
    </w:p>
    <w:p>
      <w:pPr>
        <w:pStyle w:val="Normal"/>
        <w:bidi w:val="0"/>
        <w:jc w:val="start"/>
        <w:rPr/>
      </w:pPr>
      <w:r>
        <w:rPr/>
        <w:t>d) ¿Cuánto calor entró al gas durante la expansión? Para el H</w:t>
      </w:r>
      <w:r>
        <w:rPr>
          <w:vertAlign w:val="subscript"/>
        </w:rPr>
        <w:t>2</w:t>
      </w:r>
      <w:r>
        <w:rPr/>
        <w:t xml:space="preserve"> Cv=12.5 kJ/(kg⋅∘C). Suponga que el hidrógeno se comportará como un gas ideal.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5. </w:t>
      </w:r>
      <w:r>
        <w:rPr>
          <w:b/>
          <w:bCs/>
        </w:rPr>
        <w:t>21.4</w:t>
      </w:r>
      <w:r>
        <w:rPr/>
        <w:t xml:space="preserve">  El gas ideal en el cilindro de la figura 21-1 está inicialmente en las condiciones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1 ,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 xml:space="preserve">1  </w:t>
      </w: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1</w:t>
      </w:r>
      <w:r>
        <w:rPr>
          <w:vertAlign w:val="subscript"/>
        </w:rPr>
        <w:t xml:space="preserve"> </w:t>
      </w:r>
      <w:r>
        <w:rPr/>
        <w:t xml:space="preserve">Lentamente se expande a temperatura constante al permitir que el pistón se eleve. Sus condiciones finales son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2 ,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 xml:space="preserve">2 </w:t>
      </w:r>
      <w:r>
        <w:rPr/>
        <w:t xml:space="preserve">, donde   </w:t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2,0 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.</w:t>
      </w:r>
    </w:p>
    <w:p>
      <w:pPr>
        <w:pStyle w:val="Normal"/>
        <w:bidi w:val="0"/>
        <w:jc w:val="start"/>
        <w:rPr/>
      </w:pPr>
      <w:r>
        <w:rPr/>
        <w:t xml:space="preserve">Calcule el cambio de entropía del gas durante la expansión. La masa del gas es de 1,8 g y  M=32 kg/kmol para él.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LibreOffice/7.6.2.1$Windows_X86_64 LibreOffice_project/56f7684011345957bbf33a7ee678afaf4d2ba333</Application>
  <AppVersion>15.0000</AppVersion>
  <Pages>2</Pages>
  <Words>379</Words>
  <Characters>1705</Characters>
  <CharactersWithSpaces>2079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2023-11-13T19:23:32Z</dcterms:created>
  <dc:creator/>
  <dc:description/>
  <dc:language>es-PA</dc:language>
  <cp:lastModifiedBy/>
  <dcterms:modified xsi:type="dcterms:W3CDTF">2023-12-04T23:35:25Z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